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3" w:rsidRPr="006819F2" w:rsidRDefault="00EE19E3" w:rsidP="006819F2">
      <w:pPr>
        <w:jc w:val="center"/>
        <w:rPr>
          <w:rFonts w:ascii="Microsoft JhengHei UI" w:eastAsia="Microsoft JhengHei UI" w:hAnsi="Microsoft JhengHei UI"/>
          <w:sz w:val="28"/>
        </w:rPr>
      </w:pPr>
      <w:r>
        <w:rPr>
          <w:rFonts w:ascii="Microsoft JhengHei UI" w:eastAsia="Microsoft JhengHei UI" w:hAnsi="Microsoft JhengHei U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-109220</wp:posOffset>
                </wp:positionV>
                <wp:extent cx="2800350" cy="847725"/>
                <wp:effectExtent l="0" t="0" r="0" b="952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47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60F7E0" id="Abgerundetes Rechteck 2" o:spid="_x0000_s1026" style="position:absolute;margin-left:-7.95pt;margin-top:-8.6pt;width:220.5pt;height:66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DbrwIAANQFAAAOAAAAZHJzL2Uyb0RvYy54bWysVE1PGzEQvVfqf7B8L7tJE6ARGxSBqCpR&#10;QEDF2fHa2VVtj2s72aS/nrG9WVJKe6iaw8aejzczzzNzdr7VimyE8y2Yio6OSkqE4VC3ZlXRb49X&#10;H04p8YGZmikwoqI74en5/P27s87OxBgaULVwBEGMn3W2ok0IdlYUnjdCM38EVhhUSnCaBby6VVE7&#10;1iG6VsW4LI+LDlxtHXDhPUovs5LOE76UgodbKb0IRFUUcwvp69J3Gb/F/IzNVo7ZpuV9GuwfstCs&#10;NRh0gLpkgZG1a3+D0i134EGGIw66AClbLlINWM2ofFXNQ8OsSLUgOd4ONPn/B8tvNneOtHVFx5QY&#10;pvGJFsuVcGtTiyA8uRe8CYJ/J+NIVWf9DD0e7J3rbx6Pse6tdDr+Y0Vkm+jdDfSKbSAchePTsvw4&#10;xVfgqDudnJyMpxG0ePG2zofPAjSJh4o6wDQwg5CoZZtrH7L93i5G9KDa+qpVKl1i34gL5ciG4Ysz&#10;zoUJk+Su1vor1Fk+KfGX3x7F2CFZfLwXY0qpAyNSSvCXIMrEUAZi0JxPlBSRnExHOoWdEtFOmXsh&#10;keFIQEpkQD7McZRVDatFFk//mEsCjMgS4w/YPcBb9Y96lnv76CrSaAzO5d8SyyUOHikymDA469aA&#10;ewtAhSFytt+TlKmJLC2h3mH/OciD6S2/avHpr5kPd8zhJGK34HYJt/iRCrqKQn+ipAH38y15tMcB&#10;QS0lHU52Rf2PNXOCEvXF4Oh8Gk0mcRWky2R6MsaLO9QsDzVmrS8AW2mEe8zydIz2Qe2P0oF+wiW0&#10;iFFRxQzH2BXlwe0vFyFvHFxjXCwWyQzH37JwbR4sj+CR1djVj9sn5mzf/wEn5wb2W4DNXk1Ato2e&#10;BhbrALJN4/HCa883ro7UxP2ai7vp8J6sXpbx/BkAAP//AwBQSwMEFAAGAAgAAAAhAJE2hebiAAAA&#10;CwEAAA8AAABkcnMvZG93bnJldi54bWxMj01PwzAMhu9I/IfISNy2tIWNUZpOaBIXPoboJrFj1pi2&#10;onFKk3Xl3887wc2WH71+3mw52lYM2PvGkYJ4GoFAKp1pqFKw3TxNFiB80GR06wgV/KKHZX55kenU&#10;uCN94FCESnAI+VQrqEPoUil9WaPVfuo6JL59ud7qwGtfSdPrI4fbViZRNJdWN8Qfat3hqsbyuzhY&#10;BeuVWwzj88/77u3ldV0WO/vpO6vU9dX4+AAi4Bj+YDjrszrk7LR3BzJetAom8eye0fNwl4Bg4jaZ&#10;xSD2jMbzG5B5Jv93yE8AAAD//wMAUEsBAi0AFAAGAAgAAAAhALaDOJL+AAAA4QEAABMAAAAAAAAA&#10;AAAAAAAAAAAAAFtDb250ZW50X1R5cGVzXS54bWxQSwECLQAUAAYACAAAACEAOP0h/9YAAACUAQAA&#10;CwAAAAAAAAAAAAAAAAAvAQAAX3JlbHMvLnJlbHNQSwECLQAUAAYACAAAACEAx0Uw268CAADUBQAA&#10;DgAAAAAAAAAAAAAAAAAuAgAAZHJzL2Uyb0RvYy54bWxQSwECLQAUAAYACAAAACEAkTaF5uIAAAAL&#10;AQAADwAAAAAAAAAAAAAAAAAJBQAAZHJzL2Rvd25yZXYueG1sUEsFBgAAAAAEAAQA8wAAABgGAAAA&#10;AA==&#10;" fillcolor="#ffe599 [1303]" stroked="f" strokeweight="1pt">
                <v:stroke joinstyle="miter"/>
              </v:roundrect>
            </w:pict>
          </mc:Fallback>
        </mc:AlternateContent>
      </w:r>
      <w:r w:rsidR="009B08D2" w:rsidRPr="00CC50A6">
        <w:rPr>
          <w:rFonts w:ascii="Microsoft JhengHei UI" w:eastAsia="Microsoft JhengHei UI" w:hAnsi="Microsoft JhengHei UI"/>
          <w:sz w:val="28"/>
        </w:rPr>
        <w:t>Der Kinder- &amp; Jugendzeltplatz „Hopfenmühle“</w:t>
      </w:r>
    </w:p>
    <w:p w:rsidR="006819F2" w:rsidRDefault="006819F2" w:rsidP="00CC50A6"/>
    <w:p w:rsidR="0001517B" w:rsidRDefault="004B24B8" w:rsidP="00CC50A6"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1403350</wp:posOffset>
            </wp:positionV>
            <wp:extent cx="2714625" cy="2223135"/>
            <wp:effectExtent l="0" t="0" r="9525" b="5715"/>
            <wp:wrapThrough wrapText="bothSides">
              <wp:wrapPolygon edited="0">
                <wp:start x="0" y="0"/>
                <wp:lineTo x="0" y="21470"/>
                <wp:lineTo x="21524" y="21470"/>
                <wp:lineTo x="2152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8564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" b="2018"/>
                    <a:stretch/>
                  </pic:blipFill>
                  <pic:spPr bwMode="auto">
                    <a:xfrm>
                      <a:off x="0" y="0"/>
                      <a:ext cx="2714625" cy="222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F2" w:rsidRPr="006819F2">
        <w:rPr>
          <w:noProof/>
          <w:lang w:eastAsia="de-DE"/>
        </w:rPr>
        <w:drawing>
          <wp:inline distT="0" distB="0" distL="0" distR="0" wp14:anchorId="0F85A6C2" wp14:editId="155B10BC">
            <wp:extent cx="2724150" cy="1816100"/>
            <wp:effectExtent l="0" t="0" r="0" b="0"/>
            <wp:docPr id="34" name="Grafik 34" descr="C:\Users\a01997\Desktop\P10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01997\Desktop\P1011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7B" w:rsidRDefault="00EE19E3" w:rsidP="00CC50A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98425</wp:posOffset>
                </wp:positionV>
                <wp:extent cx="2847975" cy="2085975"/>
                <wp:effectExtent l="0" t="0" r="9525" b="952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85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CCBB6" id="Abgerundetes Rechteck 1" o:spid="_x0000_s1026" style="position:absolute;margin-left:-10.2pt;margin-top:7.75pt;width:224.25pt;height:1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x9sAIAANUFAAAOAAAAZHJzL2Uyb0RvYy54bWysVE1v2zAMvQ/YfxB0X+0EST+COkXQosOA&#10;ri3aDj0rshQbk0RNUuJkv36U5Lhp1+0wLAdHpMhH8onk+cVWK7IRzrdgKjo6KikRhkPdmlVFvz1d&#10;fzqlxAdmaqbAiIruhKcX848fzjs7E2NoQNXCEQQxftbZijYh2FlReN4IzfwRWGHwUoLTLKDoVkXt&#10;WIfoWhXjsjwuOnC1dcCF96i9ypd0nvClFDzcSelFIKqimFtIX5e+y/gt5udstnLMNi3v02D/kIVm&#10;rcGgA9QVC4ysXfsblG65Aw8yHHHQBUjZcpFqwGpG5ZtqHhtmRaoFyfF2oMn/P1h+u7l3pK3x7Sgx&#10;TOMTLZYr4damFkF48iB4EwT/TkaRqs76GXo82nvXSx6Pse6tdDr+Y0Vkm+jdDfSKbSAclePTycnZ&#10;yZQSjnfj8nQaBcQpXtyt8+GzAE3ioaIOMA9MISRu2ebGh2y/t4shPai2vm6VSkJsHHGpHNkwfHLG&#10;uTDhOLmrtf4KddZPSvzlx0c1tkhWH+/VmFJqwYiUEnwVRJkYykAMmvOJmiKyk/lIp7BTItop8yAk&#10;UhwZSIkMyIc5jvJVw2qR1dM/5pIAI7LE+AN2D/Be/entsKTePrqKNBuDc/m3xHKJg0eKDCYMzro1&#10;4N4DUGGInO33JGVqIktLqHfYgA7yZHrLr1t8+hvmwz1zOIo4tLhewh1+pIKuotCfKGnA/XxPH+1x&#10;QvCWkg5Hu6L+x5o5QYn6YnB2zkaTSdwFSZhMT8YouMOb5eGNWetLwFbC+cDs0jHaB7U/Sgf6GbfQ&#10;IkbFK2Y4xq4oD24vXIa8cnCPcbFYJDOcf8vCjXm0PIJHVmNXP22fmbN9/wccnVvYrwE2ezMB2TZ6&#10;GlisA8g2jccLrz3fuDtSE/d7Li6nQzlZvWzj+S8AAAD//wMAUEsDBBQABgAIAAAAIQD8bJSh4gAA&#10;AAoBAAAPAAAAZHJzL2Rvd25yZXYueG1sTI9RS8MwFIXfBf9DuIIvsiWrrczadIggFcQHNx34ljXX&#10;ptrclCbbor/e+KSPl/NxznerVbQDO+Dke0cSFnMBDKl1uqdOwsvmfrYE5oMirQZHKOELPazq05NK&#10;ldod6RkP69CxVEK+VBJMCGPJuW8NWuXnbkRK2bubrArpnDquJ3VM5XbgmRBX3Kqe0oJRI94ZbD/X&#10;eyvh4ruJjTUNPnzEt8329fG62OonKc/P4u0NsIAx/MHwq5/UoU5OO7cn7dkgYZaJPKEpKApgCciz&#10;5QLYTsJlngvgdcX/v1D/AAAA//8DAFBLAQItABQABgAIAAAAIQC2gziS/gAAAOEBAAATAAAAAAAA&#10;AAAAAAAAAAAAAABbQ29udGVudF9UeXBlc10ueG1sUEsBAi0AFAAGAAgAAAAhADj9If/WAAAAlAEA&#10;AAsAAAAAAAAAAAAAAAAALwEAAF9yZWxzLy5yZWxzUEsBAi0AFAAGAAgAAAAhAExm/H2wAgAA1QUA&#10;AA4AAAAAAAAAAAAAAAAALgIAAGRycy9lMm9Eb2MueG1sUEsBAi0AFAAGAAgAAAAhAPxslKHiAAAA&#10;CgEAAA8AAAAAAAAAAAAAAAAACgUAAGRycy9kb3ducmV2LnhtbFBLBQYAAAAABAAEAPMAAAAZBgAA&#10;AAA=&#10;" fillcolor="#c5e0b3 [1305]" stroked="f" strokeweight="1pt">
                <v:stroke joinstyle="miter"/>
              </v:roundrect>
            </w:pict>
          </mc:Fallback>
        </mc:AlternateContent>
      </w:r>
    </w:p>
    <w:p w:rsidR="006819F2" w:rsidRDefault="0039367B" w:rsidP="00CC50A6">
      <w:r w:rsidRPr="0039367B">
        <w:t xml:space="preserve">Auf dem Zeltplatz </w:t>
      </w:r>
      <w:r>
        <w:t>„</w:t>
      </w:r>
      <w:r w:rsidRPr="0039367B">
        <w:t>Hopfenmühle</w:t>
      </w:r>
      <w:r>
        <w:t>“</w:t>
      </w:r>
      <w:r w:rsidR="00EE19E3">
        <w:t xml:space="preserve"> in </w:t>
      </w:r>
      <w:proofErr w:type="spellStart"/>
      <w:r w:rsidR="00EE19E3">
        <w:t>Drognitz</w:t>
      </w:r>
      <w:proofErr w:type="spellEnd"/>
      <w:r w:rsidR="00EE19E3">
        <w:t>,</w:t>
      </w:r>
      <w:r w:rsidRPr="0039367B">
        <w:t xml:space="preserve"> </w:t>
      </w:r>
      <w:r w:rsidR="00EE19E3">
        <w:t xml:space="preserve"> </w:t>
      </w:r>
      <w:r>
        <w:t xml:space="preserve">der </w:t>
      </w:r>
      <w:r w:rsidRPr="0039367B">
        <w:t xml:space="preserve">direkt am </w:t>
      </w:r>
      <w:proofErr w:type="spellStart"/>
      <w:r w:rsidRPr="0039367B">
        <w:t>Hohenwarte</w:t>
      </w:r>
      <w:proofErr w:type="spellEnd"/>
      <w:r w:rsidRPr="0039367B">
        <w:t xml:space="preserve">-Stausee </w:t>
      </w:r>
      <w:r w:rsidR="00EE19E3">
        <w:t xml:space="preserve">gelegen ist, </w:t>
      </w:r>
      <w:r>
        <w:t xml:space="preserve"> </w:t>
      </w:r>
      <w:r w:rsidRPr="0039367B">
        <w:t>bietet das Jugendamt des Landkreises Kinder- und Jugendgruppen in den Sommermonaten die Möglichkeit</w:t>
      </w:r>
      <w:r w:rsidR="003333EC">
        <w:t>,</w:t>
      </w:r>
      <w:r w:rsidRPr="0039367B">
        <w:t xml:space="preserve"> </w:t>
      </w:r>
      <w:r>
        <w:t xml:space="preserve">gemeinsame Tage voller Spaß, Abenteuerlust und Naturverbundenheit zu </w:t>
      </w:r>
      <w:r w:rsidR="007418B7">
        <w:t>erleben</w:t>
      </w:r>
      <w:r>
        <w:t>.</w:t>
      </w:r>
      <w:r w:rsidR="003333EC">
        <w:br/>
        <w:t>Man lernt sich dabei als Gruppe ganz neu kennen und sammelt so gemeinsame Erinnerungen.</w:t>
      </w:r>
    </w:p>
    <w:p w:rsidR="006819F2" w:rsidRDefault="006819F2" w:rsidP="00CC50A6">
      <w:pPr>
        <w:rPr>
          <w:noProof/>
          <w:lang w:eastAsia="de-DE"/>
        </w:rPr>
      </w:pPr>
    </w:p>
    <w:p w:rsidR="004B24B8" w:rsidRDefault="004B24B8" w:rsidP="00CC50A6">
      <w:pPr>
        <w:rPr>
          <w:noProof/>
          <w:lang w:eastAsia="de-DE"/>
        </w:rPr>
      </w:pPr>
    </w:p>
    <w:p w:rsidR="00CC50A6" w:rsidRPr="0039367B" w:rsidRDefault="00274ED2" w:rsidP="00EE19E3">
      <w:pPr>
        <w:shd w:val="clear" w:color="auto" w:fill="FFE599" w:themeFill="accent4" w:themeFillTint="66"/>
        <w:jc w:val="center"/>
        <w:rPr>
          <w:rFonts w:ascii="Microsoft JhengHei UI" w:eastAsia="Microsoft JhengHei UI" w:hAnsi="Microsoft JhengHei UI"/>
        </w:rPr>
      </w:pPr>
      <w:r w:rsidRPr="00274ED2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100330</wp:posOffset>
            </wp:positionV>
            <wp:extent cx="476250" cy="476250"/>
            <wp:effectExtent l="0" t="0" r="0" b="0"/>
            <wp:wrapNone/>
            <wp:docPr id="19" name="Grafik 19" descr="C:\Users\a01997\Desktop\235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01997\Desktop\2358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0A6" w:rsidRPr="0039367B">
        <w:rPr>
          <w:rFonts w:ascii="Microsoft JhengHei UI" w:eastAsia="Microsoft JhengHei UI" w:hAnsi="Microsoft JhengHei UI"/>
        </w:rPr>
        <w:t>Lage</w:t>
      </w:r>
    </w:p>
    <w:p w:rsidR="008A7D33" w:rsidRDefault="008A7D33" w:rsidP="008A7D33">
      <w:pPr>
        <w:jc w:val="right"/>
      </w:pPr>
    </w:p>
    <w:p w:rsidR="0039367B" w:rsidRDefault="00CC50A6" w:rsidP="00274ED2">
      <w:r>
        <w:t xml:space="preserve">Der Campingplatz Hopfenmühle hat </w:t>
      </w:r>
      <w:r w:rsidR="008A7D33">
        <w:br/>
      </w:r>
      <w:r>
        <w:t>keine eigene Anschrift.</w:t>
      </w:r>
    </w:p>
    <w:p w:rsidR="004B24B8" w:rsidRPr="004B24B8" w:rsidRDefault="00CC50A6" w:rsidP="00CC50A6">
      <w:r>
        <w:t xml:space="preserve">Von der Staumauer kommend, </w:t>
      </w:r>
      <w:r w:rsidR="00274ED2">
        <w:t xml:space="preserve">über </w:t>
      </w:r>
      <w:proofErr w:type="spellStart"/>
      <w:r w:rsidR="00274ED2">
        <w:t>Reitzen-</w:t>
      </w:r>
      <w:r w:rsidR="0001517B">
        <w:t>geschwenda</w:t>
      </w:r>
      <w:proofErr w:type="spellEnd"/>
      <w:r w:rsidR="0001517B">
        <w:t>, biegt Ihr</w:t>
      </w:r>
      <w:r>
        <w:t xml:space="preserve"> nach dem Ortseingang die </w:t>
      </w:r>
      <w:r w:rsidR="0001517B">
        <w:t>erste Straße links ab und folgt</w:t>
      </w:r>
      <w:r>
        <w:t xml:space="preserve"> dieser bis ins Tal. Aus allen anderen Richtung kommend, Richtung </w:t>
      </w:r>
      <w:r w:rsidR="00813B8F">
        <w:t xml:space="preserve">Saalfeld fahren und vor dem </w:t>
      </w:r>
      <w:r w:rsidR="004B24B8">
        <w:t>Ortsausgang</w:t>
      </w:r>
      <w:r>
        <w:t xml:space="preserve"> rechts abbiegen und bis ins Tal fahren.</w:t>
      </w:r>
    </w:p>
    <w:p w:rsidR="00CC50A6" w:rsidRPr="0039367B" w:rsidRDefault="00CC50A6" w:rsidP="00EE19E3">
      <w:pPr>
        <w:shd w:val="clear" w:color="auto" w:fill="FFE599" w:themeFill="accent4" w:themeFillTint="66"/>
        <w:jc w:val="center"/>
        <w:rPr>
          <w:rFonts w:ascii="Microsoft JhengHei UI" w:eastAsia="Microsoft JhengHei UI" w:hAnsi="Microsoft JhengHei UI"/>
        </w:rPr>
      </w:pPr>
      <w:r w:rsidRPr="0039367B">
        <w:rPr>
          <w:rFonts w:ascii="Microsoft JhengHei UI" w:eastAsia="Microsoft JhengHei UI" w:hAnsi="Microsoft JhengHei UI"/>
        </w:rPr>
        <w:t>Check-In &amp; Check-Out</w:t>
      </w:r>
    </w:p>
    <w:p w:rsidR="00CC50A6" w:rsidRDefault="00CC50A6" w:rsidP="00CC50A6">
      <w:r w:rsidRPr="00813B8F">
        <w:rPr>
          <w:u w:val="single"/>
        </w:rPr>
        <w:t>Check-In</w:t>
      </w:r>
      <w:r w:rsidR="0039367B" w:rsidRPr="00813B8F">
        <w:rPr>
          <w:u w:val="single"/>
        </w:rPr>
        <w:t>:</w:t>
      </w:r>
      <w:r>
        <w:t xml:space="preserve"> </w:t>
      </w:r>
      <w:r w:rsidR="00EE19E3">
        <w:t xml:space="preserve">   </w:t>
      </w:r>
      <w:r>
        <w:t xml:space="preserve">täglich </w:t>
      </w:r>
      <w:r w:rsidR="0039367B">
        <w:t>zwischen</w:t>
      </w:r>
      <w:r>
        <w:t xml:space="preserve"> 15 </w:t>
      </w:r>
      <w:r w:rsidR="0039367B">
        <w:t xml:space="preserve">und </w:t>
      </w:r>
      <w:r>
        <w:t>17 Uhr</w:t>
      </w:r>
    </w:p>
    <w:p w:rsidR="008A7D33" w:rsidRDefault="00CC50A6" w:rsidP="00CC50A6">
      <w:r w:rsidRPr="00813B8F">
        <w:rPr>
          <w:u w:val="single"/>
        </w:rPr>
        <w:t>Check-Out</w:t>
      </w:r>
      <w:r w:rsidR="0039367B" w:rsidRPr="00813B8F">
        <w:rPr>
          <w:u w:val="single"/>
        </w:rPr>
        <w:t>:</w:t>
      </w:r>
      <w:r>
        <w:t xml:space="preserve"> täglich bis 11 Uhr</w:t>
      </w:r>
    </w:p>
    <w:p w:rsidR="00CC50A6" w:rsidRPr="0039367B" w:rsidRDefault="00CC50A6" w:rsidP="00EE19E3">
      <w:pPr>
        <w:shd w:val="clear" w:color="auto" w:fill="FFE599" w:themeFill="accent4" w:themeFillTint="66"/>
        <w:jc w:val="center"/>
        <w:rPr>
          <w:rFonts w:ascii="Microsoft JhengHei UI" w:eastAsia="Microsoft JhengHei UI" w:hAnsi="Microsoft JhengHei UI"/>
        </w:rPr>
      </w:pPr>
      <w:r w:rsidRPr="0039367B">
        <w:rPr>
          <w:rFonts w:ascii="Microsoft JhengHei UI" w:eastAsia="Microsoft JhengHei UI" w:hAnsi="Microsoft JhengHei UI"/>
        </w:rPr>
        <w:t xml:space="preserve">Ausstattung </w:t>
      </w:r>
      <w:r w:rsidR="0039367B">
        <w:rPr>
          <w:rFonts w:ascii="Microsoft JhengHei UI" w:eastAsia="Microsoft JhengHei UI" w:hAnsi="Microsoft JhengHei UI"/>
        </w:rPr>
        <w:t>des Zeltplatzes</w:t>
      </w:r>
    </w:p>
    <w:p w:rsidR="00CC50A6" w:rsidRPr="004375BC" w:rsidRDefault="00E77285" w:rsidP="00E77285">
      <w:pPr>
        <w:pStyle w:val="KeinLeerraum"/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 w:rsidRPr="004375BC">
        <w:t xml:space="preserve">Wasserentnahmestelle </w:t>
      </w:r>
    </w:p>
    <w:p w:rsidR="00CC50A6" w:rsidRPr="004375BC" w:rsidRDefault="00E77285" w:rsidP="00E77285">
      <w:pPr>
        <w:pStyle w:val="KeinLeerraum"/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>
        <w:t>Toiletten</w:t>
      </w:r>
      <w:r w:rsidR="0039367B">
        <w:t xml:space="preserve"> - </w:t>
      </w:r>
      <w:r w:rsidR="00CC50A6" w:rsidRPr="004375BC">
        <w:t>200 m</w:t>
      </w:r>
      <w:r w:rsidR="0039367B">
        <w:t xml:space="preserve"> entfernt </w:t>
      </w:r>
    </w:p>
    <w:p w:rsidR="00CC50A6" w:rsidRDefault="00274ED2" w:rsidP="00E77285">
      <w:pPr>
        <w:pStyle w:val="KeinLeerraum"/>
        <w:ind w:left="708"/>
      </w:pPr>
      <w:r w:rsidRPr="00274ED2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666750" cy="666750"/>
            <wp:effectExtent l="0" t="0" r="0" b="0"/>
            <wp:wrapNone/>
            <wp:docPr id="22" name="Grafik 22" descr="C:\Users\a01997\Desktop\images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01997\Desktop\images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285" w:rsidRPr="00E77285">
        <w:rPr>
          <w:rFonts w:ascii="Segoe UI Symbol" w:hAnsi="Segoe UI Symbol" w:cs="Segoe UI Symbol"/>
        </w:rPr>
        <w:t>✓</w:t>
      </w:r>
      <w:r w:rsidR="00E77285">
        <w:rPr>
          <w:rFonts w:ascii="Segoe UI Symbol" w:hAnsi="Segoe UI Symbol" w:cs="Segoe UI Symbol"/>
        </w:rPr>
        <w:t xml:space="preserve"> </w:t>
      </w:r>
      <w:r w:rsidR="00CC50A6">
        <w:t>Duschen</w:t>
      </w:r>
      <w:r w:rsidR="0039367B">
        <w:t xml:space="preserve"> - </w:t>
      </w:r>
      <w:r w:rsidR="00CC50A6">
        <w:t xml:space="preserve"> </w:t>
      </w:r>
      <w:r w:rsidR="00861E41">
        <w:t>200 m entfernt</w:t>
      </w:r>
      <w:r w:rsidR="00CC50A6" w:rsidRPr="004375BC">
        <w:t xml:space="preserve"> </w:t>
      </w:r>
      <w:r w:rsidR="00D906A0">
        <w:br/>
      </w:r>
      <w:r w:rsidR="00E77285">
        <w:t xml:space="preserve">     </w:t>
      </w:r>
      <w:r w:rsidR="00CC50A6" w:rsidRPr="004375BC">
        <w:t xml:space="preserve">Duschmarken sind </w:t>
      </w:r>
      <w:r w:rsidR="00E77285">
        <w:br/>
        <w:t xml:space="preserve">     </w:t>
      </w:r>
      <w:r w:rsidR="00CC50A6" w:rsidRPr="004375BC">
        <w:t xml:space="preserve">beim Platzwart </w:t>
      </w:r>
      <w:r w:rsidR="00E77285">
        <w:br/>
        <w:t xml:space="preserve">     </w:t>
      </w:r>
      <w:r w:rsidR="00CC50A6" w:rsidRPr="004375BC">
        <w:t>gegen Gebühr erhältlich</w:t>
      </w:r>
    </w:p>
    <w:p w:rsidR="00D51575" w:rsidRPr="004375BC" w:rsidRDefault="00D51575" w:rsidP="00E77285">
      <w:pPr>
        <w:pStyle w:val="KeinLeerraum"/>
      </w:pPr>
    </w:p>
    <w:p w:rsidR="00E77285" w:rsidRDefault="00E77285" w:rsidP="00E77285">
      <w:pPr>
        <w:pStyle w:val="KeinLeerraum"/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 w:rsidRPr="004375BC">
        <w:t>Energie</w:t>
      </w:r>
      <w:r w:rsidR="0039367B">
        <w:t xml:space="preserve"> - </w:t>
      </w:r>
      <w:r w:rsidR="00CC50A6">
        <w:t xml:space="preserve"> </w:t>
      </w:r>
      <w:r w:rsidR="0039367B">
        <w:t>s</w:t>
      </w:r>
      <w:r w:rsidR="00CC50A6" w:rsidRPr="004375BC">
        <w:t>tellt der Platzwart gegen</w:t>
      </w:r>
      <w:r w:rsidR="00861E41">
        <w:br/>
        <w:t xml:space="preserve">  </w:t>
      </w:r>
      <w:r w:rsidR="00CC50A6" w:rsidRPr="004375BC">
        <w:t xml:space="preserve"> </w:t>
      </w:r>
      <w:r w:rsidR="00861E41">
        <w:t xml:space="preserve">  </w:t>
      </w:r>
      <w:r w:rsidR="00CC50A6" w:rsidRPr="004375BC">
        <w:t xml:space="preserve">einmalige Anschlussgebühr und </w:t>
      </w:r>
      <w:r w:rsidR="00861E41">
        <w:t xml:space="preserve"> </w:t>
      </w:r>
      <w:r w:rsidR="00861E41">
        <w:br/>
        <w:t xml:space="preserve">     </w:t>
      </w:r>
      <w:r w:rsidR="00CC50A6" w:rsidRPr="004375BC">
        <w:t>V</w:t>
      </w:r>
      <w:r w:rsidR="00D906A0">
        <w:t>erbrauch nach kWh zur Verfügung</w:t>
      </w:r>
    </w:p>
    <w:p w:rsidR="00CC50A6" w:rsidRDefault="00E77285" w:rsidP="00E77285">
      <w:pPr>
        <w:pStyle w:val="KeinLeerraum"/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>
        <w:t>Müllentsorgung</w:t>
      </w:r>
    </w:p>
    <w:p w:rsidR="00861E41" w:rsidRDefault="00861E41" w:rsidP="00D906A0">
      <w:pPr>
        <w:pStyle w:val="KeinLeerraum"/>
      </w:pPr>
    </w:p>
    <w:p w:rsidR="0001517B" w:rsidRDefault="006819F2" w:rsidP="006819F2">
      <w:r>
        <w:t xml:space="preserve">     </w:t>
      </w:r>
      <w:r w:rsidRPr="004F4683">
        <w:t xml:space="preserve">Einkaufsmöglichkeiten befinden sich in der </w:t>
      </w:r>
      <w:r>
        <w:br/>
        <w:t xml:space="preserve">     </w:t>
      </w:r>
      <w:r w:rsidRPr="004F4683">
        <w:t xml:space="preserve">Nähe des Zeltplatzes sowie ein Imbiss direkt </w:t>
      </w:r>
      <w:r>
        <w:br/>
        <w:t xml:space="preserve">     </w:t>
      </w:r>
      <w:r w:rsidRPr="004F4683">
        <w:t>vor Ort</w:t>
      </w:r>
      <w:r>
        <w:t>.</w:t>
      </w:r>
    </w:p>
    <w:p w:rsidR="00CC50A6" w:rsidRDefault="00861E41" w:rsidP="0001517B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349249</wp:posOffset>
                </wp:positionV>
                <wp:extent cx="2571750" cy="2009775"/>
                <wp:effectExtent l="0" t="0" r="0" b="952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09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7D728" id="Abgerundetes Rechteck 26" o:spid="_x0000_s1026" style="position:absolute;margin-left:21.75pt;margin-top:27.5pt;width:202.5pt;height:158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5EsAIAANcFAAAOAAAAZHJzL2Uyb0RvYy54bWysVEtvGyEQvlfqf0Dcm/VafjRW1pGVKFWl&#10;NLGSVDljFryrAkMBv/rrO8B646ZpD1V9WMM8vpn5mJmLy71WZCucb8FUtDwbUCIMh7o164p+fbr5&#10;8JESH5ipmQIjKnoQnl7O37+72NmZGEIDqhaOIIjxs52taBOCnRWF543QzJ+BFQaVEpxmAa9uXdSO&#10;7RBdq2I4GEyKHbjaOuDCe5ReZyWdJ3wpBQ/3UnoRiKoo5hbS16XvKn6L+QWbrR2zTcu7NNg/ZKFZ&#10;azBoD3XNAiMb1/4GpVvuwIMMZxx0AVK2XKQasJpy8Kqax4ZZkWpBcrztafL/D5bfbZeOtHVFhxNK&#10;DNP4RovVWriNqUUQnjwI3gTBvxHUI1k762fo82iXrrt5PMbK99Lp+I81kX0i+NATLPaBcBQOx9Ny&#10;OsZ34KjD5zufTscRtXhxt86HTwI0iYeKOsBEMIeQ2GXbWx+y/dEuhvSg2vqmVSpdYuuIK+XIluGj&#10;M86FCZPkrjb6C9RZPhrgLz8/irFJsnhyFGNKqQkjUkrwlyDKxFAGYtCcT5QUkZ3MRzqFgxLRTpkH&#10;IZHkyEBKpEc+zbHMqobVIovHf8wlAUZkifF77A7grfrLjuXOPrqKNB298+BvieUSe48UGUzonXVr&#10;wL0FoEIfOdsfScrURJZWUB+wBR3k2fSW37T49LfMhyVzOIzYLrhgwj1+pIJdRaE7UdKA+/GWPNrj&#10;jKCWkh0Od0X99w1zghL12eD0nJejUdwG6TIaT4d4caea1anGbPQVYCuVuMosT8doH9TxKB3oZ9xD&#10;ixgVVcxwjF1RHtzxchXy0sFNxsVikcxwA1gWbs2j5RE8shq7+mn/zJzt+j/g6NzBcRGw2asJyLbR&#10;08BiE0C2aTxeeO34xu2RmrjbdHE9nd6T1cs+nv8EAAD//wMAUEsDBBQABgAIAAAAIQCwP1oF4gAA&#10;AAkBAAAPAAAAZHJzL2Rvd25yZXYueG1sTI/BTsMwEETvSPyDtUhcUOuUxlBCnAohoSAhDrSlEjc3&#10;XuJAbEex2xq+nuUEx50Zzb4pl8n27IBj6LyTMJtmwNA1XneulbBZP0wWwEJUTqveO5TwhQGW1elJ&#10;qQrtj+4FD6vYMipxoVASTIxDwXloDFoVpn5AR967H62KdI4t16M6Urnt+WWWXXGrOkcfjBrw3mDz&#10;udpbCRffdaqtqfHxI72tt69PN2Krn6U8P0t3t8AipvgXhl98QoeKmHZ+73RgvYR8LigpQQiaRH6e&#10;L0jYSZhfzwTwquT/F1Q/AAAA//8DAFBLAQItABQABgAIAAAAIQC2gziS/gAAAOEBAAATAAAAAAAA&#10;AAAAAAAAAAAAAABbQ29udGVudF9UeXBlc10ueG1sUEsBAi0AFAAGAAgAAAAhADj9If/WAAAAlAEA&#10;AAsAAAAAAAAAAAAAAAAALwEAAF9yZWxzLy5yZWxzUEsBAi0AFAAGAAgAAAAhAHEWjkSwAgAA1wUA&#10;AA4AAAAAAAAAAAAAAAAALgIAAGRycy9lMm9Eb2MueG1sUEsBAi0AFAAGAAgAAAAhALA/WgXiAAAA&#10;CQEAAA8AAAAAAAAAAAAAAAAACgUAAGRycy9kb3ducmV2LnhtbFBLBQYAAAAABAAEAPMAAAAZBgAA&#10;AAA=&#10;" fillcolor="#c5e0b3 [1305]" stroked="f" strokeweight="1pt">
                <v:stroke joinstyle="miter"/>
              </v:roundrect>
            </w:pict>
          </mc:Fallback>
        </mc:AlternateContent>
      </w:r>
      <w:r w:rsidR="00CC50A6">
        <w:rPr>
          <w:b/>
        </w:rPr>
        <w:t xml:space="preserve">Was </w:t>
      </w:r>
      <w:r w:rsidR="00D906A0">
        <w:rPr>
          <w:b/>
        </w:rPr>
        <w:t>bietet das Jugendamt zusätzlich an?</w:t>
      </w:r>
      <w:r>
        <w:rPr>
          <w:b/>
        </w:rPr>
        <w:br/>
      </w:r>
    </w:p>
    <w:p w:rsidR="00CC50A6" w:rsidRPr="001E62BF" w:rsidRDefault="00E77285" w:rsidP="00E77285">
      <w:pPr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 w:rsidRPr="001E62BF">
        <w:t>4 Schlafzelte</w:t>
      </w:r>
      <w:r w:rsidR="00D906A0">
        <w:t xml:space="preserve"> für </w:t>
      </w:r>
      <w:r w:rsidR="006A2DE9">
        <w:t>jeweils 8-10 Leute</w:t>
      </w:r>
    </w:p>
    <w:p w:rsidR="00CC50A6" w:rsidRDefault="00E77285" w:rsidP="00E77285">
      <w:pPr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 w:rsidRPr="001E62BF">
        <w:t>1 Küchenzelt mit Kühlschrank</w:t>
      </w:r>
      <w:r>
        <w:t xml:space="preserve"> </w:t>
      </w:r>
    </w:p>
    <w:p w:rsidR="00035949" w:rsidRDefault="00035949" w:rsidP="00E77285">
      <w:pPr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Pr="00035949">
        <w:rPr>
          <w:rFonts w:cstheme="minorHAnsi"/>
        </w:rPr>
        <w:t>Elektrokocher</w:t>
      </w:r>
    </w:p>
    <w:p w:rsidR="00D906A0" w:rsidRDefault="00E77285" w:rsidP="00E77285">
      <w:pPr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>
        <w:t>Grill</w:t>
      </w:r>
      <w:r w:rsidR="00D51575">
        <w:t xml:space="preserve"> mit Zubehör</w:t>
      </w:r>
    </w:p>
    <w:p w:rsidR="00CC50A6" w:rsidRDefault="00E77285" w:rsidP="00E77285">
      <w:pPr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D906A0">
        <w:t>Küchenutensilien</w:t>
      </w:r>
    </w:p>
    <w:p w:rsidR="0039367B" w:rsidRDefault="00E77285" w:rsidP="00E77285">
      <w:pPr>
        <w:ind w:left="708"/>
      </w:pP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CC50A6">
        <w:t>Sitzmöglichkeiten</w:t>
      </w:r>
    </w:p>
    <w:p w:rsidR="0001517B" w:rsidRDefault="0001517B" w:rsidP="00E77285"/>
    <w:p w:rsidR="0039367B" w:rsidRPr="00D906A0" w:rsidRDefault="0039367B" w:rsidP="00EE19E3">
      <w:pPr>
        <w:shd w:val="clear" w:color="auto" w:fill="FFE599" w:themeFill="accent4" w:themeFillTint="66"/>
        <w:jc w:val="center"/>
        <w:rPr>
          <w:rFonts w:ascii="Microsoft JhengHei UI" w:eastAsia="Microsoft JhengHei UI" w:hAnsi="Microsoft JhengHei UI"/>
        </w:rPr>
      </w:pPr>
      <w:r w:rsidRPr="00D906A0">
        <w:rPr>
          <w:rFonts w:ascii="Microsoft JhengHei UI" w:eastAsia="Microsoft JhengHei UI" w:hAnsi="Microsoft JhengHei UI"/>
        </w:rPr>
        <w:lastRenderedPageBreak/>
        <w:t>Unternehmungsmöglichkeiten</w:t>
      </w:r>
    </w:p>
    <w:p w:rsidR="00D51575" w:rsidRDefault="00D51575" w:rsidP="0039367B"/>
    <w:p w:rsidR="0039367B" w:rsidRDefault="00274ED2" w:rsidP="0039367B">
      <w:r w:rsidRPr="00274ED2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826135</wp:posOffset>
            </wp:positionV>
            <wp:extent cx="619125" cy="619125"/>
            <wp:effectExtent l="0" t="0" r="9525" b="9525"/>
            <wp:wrapNone/>
            <wp:docPr id="23" name="Grafik 23" descr="C:\Users\a01997\Desktop\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01997\Desktop\4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A0">
        <w:rPr>
          <w:noProof/>
          <w:lang w:eastAsia="de-DE"/>
        </w:rPr>
        <w:drawing>
          <wp:inline distT="0" distB="0" distL="0" distR="0">
            <wp:extent cx="2724150" cy="1589405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2724B" w:rsidRPr="00035949" w:rsidRDefault="004F2EC2" w:rsidP="00813B8F">
      <w:r w:rsidRPr="00035949">
        <w:t xml:space="preserve">... nahegelegene Aussichtspunkte </w:t>
      </w:r>
      <w:r w:rsidR="0001517B">
        <w:t xml:space="preserve">und Sehenswürdigkeiten </w:t>
      </w:r>
      <w:r w:rsidR="00035949">
        <w:t xml:space="preserve">findet Ihr </w:t>
      </w:r>
      <w:r w:rsidRPr="00035949">
        <w:t>auf der Website des Zeltplatzes</w:t>
      </w:r>
      <w:r w:rsidR="00035949">
        <w:t>.</w:t>
      </w:r>
      <w:r w:rsidR="006819F2">
        <w:br/>
      </w:r>
    </w:p>
    <w:p w:rsidR="00813B8F" w:rsidRDefault="006819F2" w:rsidP="0039367B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2724150" cy="2038350"/>
            <wp:effectExtent l="0" t="0" r="0" b="0"/>
            <wp:docPr id="36" name="Grafik 36" descr="C:\Users\a01997\AppData\Local\Microsoft\Windows\INetCache\Content.Word\Test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01997\AppData\Local\Microsoft\Windows\INetCache\Content.Word\Test 3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D2" w:rsidRDefault="00274ED2" w:rsidP="0039367B">
      <w:pPr>
        <w:rPr>
          <w:b/>
        </w:rPr>
      </w:pPr>
    </w:p>
    <w:p w:rsidR="004375BC" w:rsidRPr="00D906A0" w:rsidRDefault="00E77285" w:rsidP="004F4683">
      <w:pPr>
        <w:shd w:val="clear" w:color="auto" w:fill="FFE599" w:themeFill="accent4" w:themeFillTint="66"/>
        <w:rPr>
          <w:rFonts w:ascii="Microsoft JhengHei UI" w:eastAsia="Microsoft JhengHei UI" w:hAnsi="Microsoft JhengHei UI"/>
        </w:rPr>
      </w:pPr>
      <w:r w:rsidRPr="00274ED2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338455</wp:posOffset>
            </wp:positionV>
            <wp:extent cx="609600" cy="609600"/>
            <wp:effectExtent l="0" t="0" r="0" b="0"/>
            <wp:wrapNone/>
            <wp:docPr id="24" name="Grafik 24" descr="C:\Users\a01997\Desktop\images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01997\Desktop\images34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5BC" w:rsidRPr="00D906A0">
        <w:rPr>
          <w:rFonts w:ascii="Microsoft JhengHei UI" w:eastAsia="Microsoft JhengHei UI" w:hAnsi="Microsoft JhengHei UI"/>
        </w:rPr>
        <w:t>Ideen für eine Packliste</w:t>
      </w:r>
    </w:p>
    <w:p w:rsidR="001E62BF" w:rsidRDefault="00035949" w:rsidP="00035949"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1E62BF" w:rsidRPr="001E62BF">
        <w:t>Schlafsack</w:t>
      </w:r>
      <w:r>
        <w:br/>
      </w: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1E62BF">
        <w:t>Isomatte</w:t>
      </w:r>
      <w:r>
        <w:br/>
      </w: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813B8F">
        <w:t>Taschenlampe</w:t>
      </w:r>
      <w:r>
        <w:br/>
      </w: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D906A0">
        <w:t>Spülmittel und Geschirrtücher</w:t>
      </w:r>
      <w:r>
        <w:br/>
      </w: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1E62BF">
        <w:t>Spiele</w:t>
      </w:r>
      <w:r>
        <w:br/>
      </w: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D906A0">
        <w:t>Handtücher</w:t>
      </w:r>
      <w:r>
        <w:br/>
      </w: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 w:rsidR="001E62BF">
        <w:t>Notfallmedizin</w:t>
      </w:r>
      <w:r>
        <w:t xml:space="preserve"> </w:t>
      </w:r>
      <w:r>
        <w:br/>
      </w:r>
      <w:r w:rsidRPr="00E77285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</w:t>
      </w:r>
      <w:r>
        <w:t xml:space="preserve">wetterangepasste </w:t>
      </w:r>
      <w:r w:rsidR="001E62BF">
        <w:t>&amp; gemütliche</w:t>
      </w:r>
      <w:r>
        <w:t xml:space="preserve"> </w:t>
      </w:r>
      <w:r w:rsidR="001E62BF">
        <w:t>Kleidung</w:t>
      </w:r>
    </w:p>
    <w:p w:rsidR="0001517B" w:rsidRPr="004F4683" w:rsidRDefault="00D906A0">
      <w:r>
        <w:t xml:space="preserve">… und vor allem gute Laune </w:t>
      </w:r>
      <w:r w:rsidR="0001517B">
        <w:br/>
      </w:r>
    </w:p>
    <w:p w:rsidR="004375BC" w:rsidRPr="00D906A0" w:rsidRDefault="004375BC" w:rsidP="00EE19E3">
      <w:pPr>
        <w:shd w:val="clear" w:color="auto" w:fill="FFE599" w:themeFill="accent4" w:themeFillTint="66"/>
        <w:jc w:val="center"/>
        <w:rPr>
          <w:rFonts w:ascii="Microsoft JhengHei UI" w:eastAsia="Microsoft JhengHei UI" w:hAnsi="Microsoft JhengHei UI"/>
        </w:rPr>
      </w:pPr>
      <w:r w:rsidRPr="00D906A0">
        <w:rPr>
          <w:rFonts w:ascii="Microsoft JhengHei UI" w:eastAsia="Microsoft JhengHei UI" w:hAnsi="Microsoft JhengHei UI"/>
        </w:rPr>
        <w:t>Kosten</w:t>
      </w:r>
    </w:p>
    <w:p w:rsidR="004375BC" w:rsidRDefault="004375BC">
      <w:r>
        <w:t>Für die Nutzung des Zeltplatzes durch Kinder und Jugendliche des Landkreises Saalfeld-Rudolstadt werden keinerlei Kosten erhoben.</w:t>
      </w:r>
    </w:p>
    <w:p w:rsidR="00813B8F" w:rsidRDefault="004375BC" w:rsidP="0039367B">
      <w:r>
        <w:t>Für Teilnehmer aus anderen Landkreisen werden pro Tag 3,00 € fällig</w:t>
      </w:r>
      <w:r w:rsidR="00D906A0">
        <w:t>.</w:t>
      </w:r>
      <w:r w:rsidR="00813B8F">
        <w:br/>
      </w:r>
    </w:p>
    <w:p w:rsidR="004B24B8" w:rsidRPr="0039367B" w:rsidRDefault="004B24B8" w:rsidP="004B24B8">
      <w:pPr>
        <w:shd w:val="clear" w:color="auto" w:fill="FFE599" w:themeFill="accent4" w:themeFillTint="66"/>
        <w:jc w:val="center"/>
        <w:rPr>
          <w:rFonts w:ascii="Microsoft JhengHei UI" w:eastAsia="Microsoft JhengHei UI" w:hAnsi="Microsoft JhengHei UI"/>
        </w:rPr>
      </w:pPr>
      <w:r w:rsidRPr="0039367B">
        <w:rPr>
          <w:rFonts w:ascii="Microsoft JhengHei UI" w:eastAsia="Microsoft JhengHei UI" w:hAnsi="Microsoft JhengHei UI"/>
        </w:rPr>
        <w:t>Zeltplatzsaison</w:t>
      </w:r>
      <w:r>
        <w:rPr>
          <w:rFonts w:ascii="Microsoft JhengHei UI" w:eastAsia="Microsoft JhengHei UI" w:hAnsi="Microsoft JhengHei UI"/>
        </w:rPr>
        <w:t xml:space="preserve"> </w:t>
      </w:r>
    </w:p>
    <w:p w:rsidR="00035949" w:rsidRPr="00813B8F" w:rsidRDefault="004B24B8" w:rsidP="0039367B"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34F79BC" wp14:editId="3AFDE39C">
            <wp:simplePos x="0" y="0"/>
            <wp:positionH relativeFrom="column">
              <wp:posOffset>2345055</wp:posOffset>
            </wp:positionH>
            <wp:positionV relativeFrom="paragraph">
              <wp:posOffset>13335</wp:posOffset>
            </wp:positionV>
            <wp:extent cx="542925" cy="542925"/>
            <wp:effectExtent l="0" t="0" r="9525" b="9525"/>
            <wp:wrapNone/>
            <wp:docPr id="4" name="Bild 2" descr="C:\Users\a01997\AppData\Local\Microsoft\Windows\INetCache\Content.MSO\5D4CAC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1997\AppData\Local\Microsoft\Windows\INetCache\Content.MSO\5D4CAC2F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949">
        <w:t>Der Kinder- und Jugen</w:t>
      </w:r>
      <w:r>
        <w:t>dzeltplatz des</w:t>
      </w:r>
      <w:r>
        <w:br/>
        <w:t>Jugendamtes ist von Mitte Mai bis Mitte September geöffnet.</w:t>
      </w:r>
      <w:r>
        <w:br/>
        <w:t>Meldet euch bei Interesse bitte immer Anfang des Jahres im SG Jugend und Familie um eine gute Planung zu ermöglichen</w:t>
      </w:r>
      <w:r w:rsidR="006A2DE9">
        <w:t>.</w:t>
      </w:r>
      <w:bookmarkStart w:id="0" w:name="_GoBack"/>
      <w:bookmarkEnd w:id="0"/>
    </w:p>
    <w:p w:rsidR="0039367B" w:rsidRPr="00D906A0" w:rsidRDefault="0039367B" w:rsidP="00EE19E3">
      <w:pPr>
        <w:shd w:val="clear" w:color="auto" w:fill="FFE599" w:themeFill="accent4" w:themeFillTint="66"/>
        <w:jc w:val="center"/>
        <w:rPr>
          <w:rFonts w:ascii="Microsoft JhengHei UI" w:eastAsia="Microsoft JhengHei UI" w:hAnsi="Microsoft JhengHei UI"/>
        </w:rPr>
      </w:pPr>
      <w:r w:rsidRPr="00D906A0">
        <w:rPr>
          <w:rFonts w:ascii="Microsoft JhengHei UI" w:eastAsia="Microsoft JhengHei UI" w:hAnsi="Microsoft JhengHei UI"/>
        </w:rPr>
        <w:t>Ansprechpartner</w:t>
      </w:r>
    </w:p>
    <w:p w:rsidR="0039367B" w:rsidRDefault="0039367B" w:rsidP="0039367B">
      <w:r w:rsidRPr="00813B8F">
        <w:rPr>
          <w:u w:val="single"/>
        </w:rPr>
        <w:t>Jugendamt:</w:t>
      </w:r>
      <w:r>
        <w:t xml:space="preserve"> </w:t>
      </w:r>
      <w:r w:rsidR="00813B8F">
        <w:br/>
      </w:r>
      <w:r>
        <w:t>Frau Burckhardt (Tel. 03671 823-640)</w:t>
      </w:r>
    </w:p>
    <w:p w:rsidR="0039367B" w:rsidRDefault="0039367B" w:rsidP="0039367B">
      <w:r w:rsidRPr="00813B8F">
        <w:rPr>
          <w:u w:val="single"/>
        </w:rPr>
        <w:t>Platzwart:</w:t>
      </w:r>
      <w:r>
        <w:t xml:space="preserve"> </w:t>
      </w:r>
      <w:r w:rsidR="00813B8F">
        <w:br/>
      </w:r>
      <w:r>
        <w:t>Herr Schart (Tel. 036733 21222)</w:t>
      </w:r>
      <w:r w:rsidR="00813B8F">
        <w:br/>
      </w:r>
      <w:r>
        <w:t>(mobil: 0170 4155633)</w:t>
      </w:r>
    </w:p>
    <w:p w:rsidR="00035949" w:rsidRDefault="00035949" w:rsidP="0039367B"/>
    <w:p w:rsidR="00035949" w:rsidRDefault="0001517B" w:rsidP="0039367B">
      <w:r w:rsidRPr="006819F2">
        <w:rPr>
          <w:noProof/>
          <w:lang w:eastAsia="de-DE"/>
        </w:rPr>
        <w:drawing>
          <wp:inline distT="0" distB="0" distL="0" distR="0" wp14:anchorId="40684BAE" wp14:editId="7C2C2561">
            <wp:extent cx="2724150" cy="2043430"/>
            <wp:effectExtent l="0" t="0" r="0" b="0"/>
            <wp:docPr id="33" name="Grafik 33" descr="C:\Users\a01997\Desktop\DSC0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01997\Desktop\DSC0662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49" w:rsidRDefault="00035949" w:rsidP="0039367B"/>
    <w:p w:rsidR="0039367B" w:rsidRPr="001E62BF" w:rsidRDefault="00EE19E3" w:rsidP="00EE19E3">
      <w:pPr>
        <w:shd w:val="clear" w:color="auto" w:fill="FFE599" w:themeFill="accent4" w:themeFillTint="66"/>
        <w:spacing w:before="100" w:beforeAutospacing="1" w:after="100" w:afterAutospacing="1" w:line="240" w:lineRule="auto"/>
        <w:jc w:val="center"/>
        <w:outlineLvl w:val="1"/>
        <w:rPr>
          <w:rFonts w:ascii="Microsoft JhengHei UI" w:eastAsia="Microsoft JhengHei UI" w:hAnsi="Microsoft JhengHei UI" w:cstheme="minorHAnsi"/>
          <w:bCs/>
          <w:lang w:eastAsia="de-DE"/>
        </w:rPr>
      </w:pPr>
      <w:r>
        <w:rPr>
          <w:rFonts w:ascii="Microsoft JhengHei UI" w:eastAsia="Microsoft JhengHei UI" w:hAnsi="Microsoft JhengHei UI" w:cstheme="minorHAnsi"/>
          <w:bCs/>
          <w:lang w:eastAsia="de-DE"/>
        </w:rPr>
        <w:t>K</w:t>
      </w:r>
      <w:r w:rsidR="0039367B" w:rsidRPr="001E62BF">
        <w:rPr>
          <w:rFonts w:ascii="Microsoft JhengHei UI" w:eastAsia="Microsoft JhengHei UI" w:hAnsi="Microsoft JhengHei UI" w:cstheme="minorHAnsi"/>
          <w:bCs/>
          <w:lang w:eastAsia="de-DE"/>
        </w:rPr>
        <w:t>ontakt</w:t>
      </w:r>
    </w:p>
    <w:p w:rsidR="0039367B" w:rsidRPr="001E62BF" w:rsidRDefault="0039367B" w:rsidP="0039367B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E62BF">
        <w:rPr>
          <w:rFonts w:eastAsia="Times New Roman" w:cstheme="minorHAnsi"/>
          <w:bCs/>
          <w:lang w:eastAsia="de-DE"/>
        </w:rPr>
        <w:t>Campingplatz Hopfenmühle</w:t>
      </w:r>
      <w:r w:rsidRPr="001E62BF">
        <w:rPr>
          <w:rFonts w:eastAsia="Times New Roman" w:cstheme="minorHAnsi"/>
          <w:lang w:eastAsia="de-DE"/>
        </w:rPr>
        <w:br/>
        <w:t xml:space="preserve">07338 </w:t>
      </w:r>
      <w:proofErr w:type="spellStart"/>
      <w:r w:rsidRPr="001E62BF">
        <w:rPr>
          <w:rFonts w:eastAsia="Times New Roman" w:cstheme="minorHAnsi"/>
          <w:lang w:eastAsia="de-DE"/>
        </w:rPr>
        <w:t>Drognitz</w:t>
      </w:r>
      <w:proofErr w:type="spellEnd"/>
    </w:p>
    <w:p w:rsidR="00274ED2" w:rsidRPr="00854721" w:rsidRDefault="0039367B" w:rsidP="00854721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1E62BF">
        <w:rPr>
          <w:rFonts w:eastAsia="Times New Roman" w:cstheme="minorHAnsi"/>
          <w:lang w:eastAsia="de-DE"/>
        </w:rPr>
        <w:t>platz</w:t>
      </w:r>
      <w:r w:rsidR="00854721">
        <w:rPr>
          <w:rFonts w:eastAsia="Times New Roman" w:cstheme="minorHAnsi"/>
          <w:lang w:eastAsia="de-DE"/>
        </w:rPr>
        <w:t>wart@campingplatz-hopfenmühle.de</w:t>
      </w:r>
    </w:p>
    <w:p w:rsidR="006819F2" w:rsidRDefault="006819F2"/>
    <w:sectPr w:rsidR="006819F2" w:rsidSect="009B08D2">
      <w:footerReference w:type="default" r:id="rId21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C7" w:rsidRDefault="006E05C7" w:rsidP="009B08D2">
      <w:pPr>
        <w:spacing w:after="0" w:line="240" w:lineRule="auto"/>
      </w:pPr>
      <w:r>
        <w:separator/>
      </w:r>
    </w:p>
  </w:endnote>
  <w:endnote w:type="continuationSeparator" w:id="0">
    <w:p w:rsidR="006E05C7" w:rsidRDefault="006E05C7" w:rsidP="009B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D2" w:rsidRDefault="009B08D2">
    <w:pPr>
      <w:pStyle w:val="Fuzeile"/>
      <w:rPr>
        <w:sz w:val="16"/>
      </w:rPr>
    </w:pPr>
    <w:r w:rsidRPr="009B08D2">
      <w:rPr>
        <w:sz w:val="16"/>
      </w:rPr>
      <w:t>Landratsam</w:t>
    </w:r>
    <w:r w:rsidR="00CC50A6">
      <w:rPr>
        <w:sz w:val="16"/>
      </w:rPr>
      <w:t>t Saalfeld-Rudolstadt</w:t>
    </w:r>
    <w:r w:rsidR="00CC50A6">
      <w:rPr>
        <w:sz w:val="16"/>
      </w:rPr>
      <w:tab/>
    </w:r>
    <w:r w:rsidRPr="009B08D2">
      <w:rPr>
        <w:sz w:val="16"/>
      </w:rPr>
      <w:t>SG Jugend und Familie</w:t>
    </w:r>
    <w:r w:rsidR="00CC50A6">
      <w:rPr>
        <w:sz w:val="16"/>
      </w:rPr>
      <w:tab/>
      <w:t>Bahnhofstraße 6a</w:t>
    </w:r>
    <w:r w:rsidR="00CC50A6">
      <w:rPr>
        <w:sz w:val="16"/>
      </w:rPr>
      <w:tab/>
    </w:r>
    <w:r w:rsidR="00CC50A6">
      <w:rPr>
        <w:sz w:val="16"/>
      </w:rPr>
      <w:tab/>
    </w:r>
    <w:r w:rsidR="00CC50A6">
      <w:rPr>
        <w:sz w:val="16"/>
      </w:rPr>
      <w:tab/>
    </w:r>
    <w:r w:rsidR="00CC50A6">
      <w:rPr>
        <w:sz w:val="16"/>
      </w:rPr>
      <w:tab/>
    </w:r>
    <w:r w:rsidR="00B61CB4">
      <w:rPr>
        <w:sz w:val="16"/>
      </w:rPr>
      <w:tab/>
    </w:r>
    <w:r w:rsidRPr="009B08D2">
      <w:rPr>
        <w:sz w:val="16"/>
      </w:rPr>
      <w:t>07318 Saalfeld</w:t>
    </w:r>
  </w:p>
  <w:p w:rsidR="00E77285" w:rsidRPr="009B08D2" w:rsidRDefault="00E77285">
    <w:pPr>
      <w:pStyle w:val="Fuzeile"/>
      <w:rPr>
        <w:sz w:val="16"/>
      </w:rPr>
    </w:pPr>
    <w:r>
      <w:rPr>
        <w:sz w:val="16"/>
      </w:rPr>
      <w:t>Bildmaterial: https://www.flaticon.com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C7" w:rsidRDefault="006E05C7" w:rsidP="009B08D2">
      <w:pPr>
        <w:spacing w:after="0" w:line="240" w:lineRule="auto"/>
      </w:pPr>
      <w:r>
        <w:separator/>
      </w:r>
    </w:p>
  </w:footnote>
  <w:footnote w:type="continuationSeparator" w:id="0">
    <w:p w:rsidR="006E05C7" w:rsidRDefault="006E05C7" w:rsidP="009B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FAD"/>
    <w:multiLevelType w:val="hybridMultilevel"/>
    <w:tmpl w:val="59126CAE"/>
    <w:lvl w:ilvl="0" w:tplc="E5E4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46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E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8A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00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0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6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A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B143F8"/>
    <w:multiLevelType w:val="hybridMultilevel"/>
    <w:tmpl w:val="FEA0F0FC"/>
    <w:lvl w:ilvl="0" w:tplc="419A1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082F"/>
    <w:multiLevelType w:val="hybridMultilevel"/>
    <w:tmpl w:val="829057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63123"/>
    <w:multiLevelType w:val="hybridMultilevel"/>
    <w:tmpl w:val="A052EB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E7CCE"/>
    <w:multiLevelType w:val="hybridMultilevel"/>
    <w:tmpl w:val="7C94D0A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D672D"/>
    <w:multiLevelType w:val="hybridMultilevel"/>
    <w:tmpl w:val="FFD8AA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2"/>
    <w:rsid w:val="0001517B"/>
    <w:rsid w:val="00035949"/>
    <w:rsid w:val="00084A4C"/>
    <w:rsid w:val="00171670"/>
    <w:rsid w:val="001E62BF"/>
    <w:rsid w:val="00274ED2"/>
    <w:rsid w:val="002E2B18"/>
    <w:rsid w:val="003333EC"/>
    <w:rsid w:val="0039367B"/>
    <w:rsid w:val="00423360"/>
    <w:rsid w:val="004375BC"/>
    <w:rsid w:val="004B24B8"/>
    <w:rsid w:val="004F2EC2"/>
    <w:rsid w:val="004F4683"/>
    <w:rsid w:val="00534957"/>
    <w:rsid w:val="006819F2"/>
    <w:rsid w:val="006A2DE9"/>
    <w:rsid w:val="006E05C7"/>
    <w:rsid w:val="007418B7"/>
    <w:rsid w:val="00813B8F"/>
    <w:rsid w:val="00854721"/>
    <w:rsid w:val="00861E41"/>
    <w:rsid w:val="008A7D33"/>
    <w:rsid w:val="0092724B"/>
    <w:rsid w:val="009B08D2"/>
    <w:rsid w:val="00AA6B37"/>
    <w:rsid w:val="00AC32E1"/>
    <w:rsid w:val="00AE0D05"/>
    <w:rsid w:val="00B61CB4"/>
    <w:rsid w:val="00CC50A6"/>
    <w:rsid w:val="00D51575"/>
    <w:rsid w:val="00D906A0"/>
    <w:rsid w:val="00D944D8"/>
    <w:rsid w:val="00E77285"/>
    <w:rsid w:val="00EE19E3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131B"/>
  <w15:chartTrackingRefBased/>
  <w15:docId w15:val="{FBEF2266-CBCB-4EEE-82EB-31AB5102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E6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8D2"/>
  </w:style>
  <w:style w:type="paragraph" w:styleId="Fuzeile">
    <w:name w:val="footer"/>
    <w:basedOn w:val="Standard"/>
    <w:link w:val="FuzeileZchn"/>
    <w:uiPriority w:val="99"/>
    <w:unhideWhenUsed/>
    <w:rsid w:val="009B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8D2"/>
  </w:style>
  <w:style w:type="paragraph" w:styleId="Textkrper">
    <w:name w:val="Body Text"/>
    <w:basedOn w:val="Standard"/>
    <w:link w:val="TextkrperZchn"/>
    <w:rsid w:val="004375BC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4375B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62B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tinyp">
    <w:name w:val="tiny_p"/>
    <w:basedOn w:val="Standard"/>
    <w:rsid w:val="001E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62B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E62B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06A0"/>
    <w:pPr>
      <w:ind w:left="720"/>
      <w:contextualSpacing/>
    </w:pPr>
  </w:style>
  <w:style w:type="paragraph" w:styleId="KeinLeerraum">
    <w:name w:val="No Spacing"/>
    <w:uiPriority w:val="1"/>
    <w:qFormat/>
    <w:rsid w:val="00D90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tmp"/><Relationship Id="rId12" Type="http://schemas.openxmlformats.org/officeDocument/2006/relationships/diagramData" Target="diagrams/data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CBA989-8382-4484-B33B-61AD7073153D}" type="doc">
      <dgm:prSet loTypeId="urn:microsoft.com/office/officeart/2005/8/layout/default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DB9CF6D-657E-450B-B721-5F10D305F505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de-DE" sz="1100">
              <a:solidFill>
                <a:sysClr val="windowText" lastClr="000000"/>
              </a:solidFill>
              <a:latin typeface="+mn-lt"/>
            </a:rPr>
            <a:t>Badestelle direkt auf dem Zeltplatz</a:t>
          </a:r>
        </a:p>
      </dgm:t>
    </dgm:pt>
    <dgm:pt modelId="{D706714D-4EB2-44E8-A392-89E513F892B7}" type="parTrans" cxnId="{FAA93715-0D4B-4439-97E0-328AEFA4551A}">
      <dgm:prSet/>
      <dgm:spPr/>
      <dgm:t>
        <a:bodyPr/>
        <a:lstStyle/>
        <a:p>
          <a:endParaRPr lang="de-DE"/>
        </a:p>
      </dgm:t>
    </dgm:pt>
    <dgm:pt modelId="{29915671-2AC9-4E09-B03C-75E9311EB14D}" type="sibTrans" cxnId="{FAA93715-0D4B-4439-97E0-328AEFA4551A}">
      <dgm:prSet/>
      <dgm:spPr/>
      <dgm:t>
        <a:bodyPr/>
        <a:lstStyle/>
        <a:p>
          <a:endParaRPr lang="de-DE"/>
        </a:p>
      </dgm:t>
    </dgm:pt>
    <dgm:pt modelId="{AD570531-D008-421B-BEA2-E448774401B5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de-DE" sz="1100">
              <a:solidFill>
                <a:sysClr val="windowText" lastClr="000000"/>
              </a:solidFill>
            </a:rPr>
            <a:t>Wanderungen</a:t>
          </a:r>
        </a:p>
      </dgm:t>
    </dgm:pt>
    <dgm:pt modelId="{56280668-517A-4276-88E0-1AFCFAD0997F}" type="parTrans" cxnId="{6FE03A51-D98F-41C5-B1C3-1E8AAC39D03C}">
      <dgm:prSet/>
      <dgm:spPr/>
      <dgm:t>
        <a:bodyPr/>
        <a:lstStyle/>
        <a:p>
          <a:endParaRPr lang="de-DE"/>
        </a:p>
      </dgm:t>
    </dgm:pt>
    <dgm:pt modelId="{41DB37D9-94F6-4991-B981-E784167FD8E8}" type="sibTrans" cxnId="{6FE03A51-D98F-41C5-B1C3-1E8AAC39D03C}">
      <dgm:prSet/>
      <dgm:spPr/>
      <dgm:t>
        <a:bodyPr/>
        <a:lstStyle/>
        <a:p>
          <a:endParaRPr lang="de-DE"/>
        </a:p>
      </dgm:t>
    </dgm:pt>
    <dgm:pt modelId="{EF1EA3E0-253A-44E5-B3AE-D0098C8A2814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de-DE" sz="1100">
              <a:solidFill>
                <a:sysClr val="windowText" lastClr="000000"/>
              </a:solidFill>
            </a:rPr>
            <a:t>Bootsverleih vor Ort</a:t>
          </a:r>
        </a:p>
      </dgm:t>
    </dgm:pt>
    <dgm:pt modelId="{B17314F4-9B35-4357-A177-4C850075406A}" type="parTrans" cxnId="{B4482A12-487E-48BC-A3BD-F591101A9177}">
      <dgm:prSet/>
      <dgm:spPr/>
      <dgm:t>
        <a:bodyPr/>
        <a:lstStyle/>
        <a:p>
          <a:endParaRPr lang="de-DE"/>
        </a:p>
      </dgm:t>
    </dgm:pt>
    <dgm:pt modelId="{D04C2180-64B8-4467-BA09-61BB6ACB68B3}" type="sibTrans" cxnId="{B4482A12-487E-48BC-A3BD-F591101A9177}">
      <dgm:prSet/>
      <dgm:spPr/>
      <dgm:t>
        <a:bodyPr/>
        <a:lstStyle/>
        <a:p>
          <a:endParaRPr lang="de-DE"/>
        </a:p>
      </dgm:t>
    </dgm:pt>
    <dgm:pt modelId="{39E7044A-3059-4F59-8BC9-52A1F1A9D7B3}" type="pres">
      <dgm:prSet presAssocID="{39CBA989-8382-4484-B33B-61AD7073153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F68479E0-10B1-428B-8CC7-D85506DE7E0C}" type="pres">
      <dgm:prSet presAssocID="{FDB9CF6D-657E-450B-B721-5F10D305F50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F6D26E8-DE15-4DB1-8697-EF79C3177BEA}" type="pres">
      <dgm:prSet presAssocID="{29915671-2AC9-4E09-B03C-75E9311EB14D}" presName="sibTrans" presStyleCnt="0"/>
      <dgm:spPr/>
    </dgm:pt>
    <dgm:pt modelId="{F36F956A-4A57-430F-ADA4-FD4A06A7B09E}" type="pres">
      <dgm:prSet presAssocID="{AD570531-D008-421B-BEA2-E448774401B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DE6789E-E95A-493D-801C-E5E3C91B8AC8}" type="pres">
      <dgm:prSet presAssocID="{41DB37D9-94F6-4991-B981-E784167FD8E8}" presName="sibTrans" presStyleCnt="0"/>
      <dgm:spPr/>
    </dgm:pt>
    <dgm:pt modelId="{12FBFE48-CAF9-469A-80F9-586E039262CB}" type="pres">
      <dgm:prSet presAssocID="{EF1EA3E0-253A-44E5-B3AE-D0098C8A2814}" presName="node" presStyleLbl="node1" presStyleIdx="2" presStyleCnt="3" custLinFactNeighborX="29610" custLinFactNeighborY="-259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35FEDC6B-2251-4B01-A589-ECAEBFB53CB3}" type="presOf" srcId="{39CBA989-8382-4484-B33B-61AD7073153D}" destId="{39E7044A-3059-4F59-8BC9-52A1F1A9D7B3}" srcOrd="0" destOrd="0" presId="urn:microsoft.com/office/officeart/2005/8/layout/default"/>
    <dgm:cxn modelId="{FAA93715-0D4B-4439-97E0-328AEFA4551A}" srcId="{39CBA989-8382-4484-B33B-61AD7073153D}" destId="{FDB9CF6D-657E-450B-B721-5F10D305F505}" srcOrd="0" destOrd="0" parTransId="{D706714D-4EB2-44E8-A392-89E513F892B7}" sibTransId="{29915671-2AC9-4E09-B03C-75E9311EB14D}"/>
    <dgm:cxn modelId="{49EDD872-D480-4E42-8521-7C319BFE599C}" type="presOf" srcId="{EF1EA3E0-253A-44E5-B3AE-D0098C8A2814}" destId="{12FBFE48-CAF9-469A-80F9-586E039262CB}" srcOrd="0" destOrd="0" presId="urn:microsoft.com/office/officeart/2005/8/layout/default"/>
    <dgm:cxn modelId="{6FE03A51-D98F-41C5-B1C3-1E8AAC39D03C}" srcId="{39CBA989-8382-4484-B33B-61AD7073153D}" destId="{AD570531-D008-421B-BEA2-E448774401B5}" srcOrd="1" destOrd="0" parTransId="{56280668-517A-4276-88E0-1AFCFAD0997F}" sibTransId="{41DB37D9-94F6-4991-B981-E784167FD8E8}"/>
    <dgm:cxn modelId="{B4482A12-487E-48BC-A3BD-F591101A9177}" srcId="{39CBA989-8382-4484-B33B-61AD7073153D}" destId="{EF1EA3E0-253A-44E5-B3AE-D0098C8A2814}" srcOrd="2" destOrd="0" parTransId="{B17314F4-9B35-4357-A177-4C850075406A}" sibTransId="{D04C2180-64B8-4467-BA09-61BB6ACB68B3}"/>
    <dgm:cxn modelId="{834C2049-0F40-4BE8-BA9D-0438BCCAD8BC}" type="presOf" srcId="{AD570531-D008-421B-BEA2-E448774401B5}" destId="{F36F956A-4A57-430F-ADA4-FD4A06A7B09E}" srcOrd="0" destOrd="0" presId="urn:microsoft.com/office/officeart/2005/8/layout/default"/>
    <dgm:cxn modelId="{98AC9717-17F9-4C10-AF78-28A32F0C29B5}" type="presOf" srcId="{FDB9CF6D-657E-450B-B721-5F10D305F505}" destId="{F68479E0-10B1-428B-8CC7-D85506DE7E0C}" srcOrd="0" destOrd="0" presId="urn:microsoft.com/office/officeart/2005/8/layout/default"/>
    <dgm:cxn modelId="{DE20D7E5-F668-4F11-9D2B-294585428E4F}" type="presParOf" srcId="{39E7044A-3059-4F59-8BC9-52A1F1A9D7B3}" destId="{F68479E0-10B1-428B-8CC7-D85506DE7E0C}" srcOrd="0" destOrd="0" presId="urn:microsoft.com/office/officeart/2005/8/layout/default"/>
    <dgm:cxn modelId="{84A1FFD2-332D-417E-B492-1CA458BAE830}" type="presParOf" srcId="{39E7044A-3059-4F59-8BC9-52A1F1A9D7B3}" destId="{8F6D26E8-DE15-4DB1-8697-EF79C3177BEA}" srcOrd="1" destOrd="0" presId="urn:microsoft.com/office/officeart/2005/8/layout/default"/>
    <dgm:cxn modelId="{AC7953B2-61B3-4B80-937A-BF39695CF7F8}" type="presParOf" srcId="{39E7044A-3059-4F59-8BC9-52A1F1A9D7B3}" destId="{F36F956A-4A57-430F-ADA4-FD4A06A7B09E}" srcOrd="2" destOrd="0" presId="urn:microsoft.com/office/officeart/2005/8/layout/default"/>
    <dgm:cxn modelId="{459FDB24-8B96-4B77-9E1D-F2E632F23A54}" type="presParOf" srcId="{39E7044A-3059-4F59-8BC9-52A1F1A9D7B3}" destId="{ADE6789E-E95A-493D-801C-E5E3C91B8AC8}" srcOrd="3" destOrd="0" presId="urn:microsoft.com/office/officeart/2005/8/layout/default"/>
    <dgm:cxn modelId="{BE8628A0-CEFC-4919-8B2B-07B2A2B61C6C}" type="presParOf" srcId="{39E7044A-3059-4F59-8BC9-52A1F1A9D7B3}" destId="{12FBFE48-CAF9-469A-80F9-586E039262CB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479E0-10B1-428B-8CC7-D85506DE7E0C}">
      <dsp:nvSpPr>
        <dsp:cNvPr id="0" name=""/>
        <dsp:cNvSpPr/>
      </dsp:nvSpPr>
      <dsp:spPr>
        <a:xfrm>
          <a:off x="78545" y="136"/>
          <a:ext cx="1222409" cy="733445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  <a:latin typeface="+mn-lt"/>
            </a:rPr>
            <a:t>Badestelle direkt auf dem Zeltplatz</a:t>
          </a:r>
        </a:p>
      </dsp:txBody>
      <dsp:txXfrm>
        <a:off x="78545" y="136"/>
        <a:ext cx="1222409" cy="733445"/>
      </dsp:txXfrm>
    </dsp:sp>
    <dsp:sp modelId="{F36F956A-4A57-430F-ADA4-FD4A06A7B09E}">
      <dsp:nvSpPr>
        <dsp:cNvPr id="0" name=""/>
        <dsp:cNvSpPr/>
      </dsp:nvSpPr>
      <dsp:spPr>
        <a:xfrm>
          <a:off x="1423195" y="136"/>
          <a:ext cx="1222409" cy="733445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</a:rPr>
            <a:t>Wanderungen</a:t>
          </a:r>
        </a:p>
      </dsp:txBody>
      <dsp:txXfrm>
        <a:off x="1423195" y="136"/>
        <a:ext cx="1222409" cy="733445"/>
      </dsp:txXfrm>
    </dsp:sp>
    <dsp:sp modelId="{12FBFE48-CAF9-469A-80F9-586E039262CB}">
      <dsp:nvSpPr>
        <dsp:cNvPr id="0" name=""/>
        <dsp:cNvSpPr/>
      </dsp:nvSpPr>
      <dsp:spPr>
        <a:xfrm>
          <a:off x="1112825" y="836775"/>
          <a:ext cx="1222409" cy="733445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</a:rPr>
            <a:t>Bootsverleih vor Ort</a:t>
          </a:r>
        </a:p>
      </dsp:txBody>
      <dsp:txXfrm>
        <a:off x="1112825" y="836775"/>
        <a:ext cx="1222409" cy="733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Saalfeld-Rudolstadt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Burckhardt, Michelle</dc:creator>
  <cp:keywords/>
  <dc:description/>
  <cp:lastModifiedBy>Burckhardt, Michelle</cp:lastModifiedBy>
  <cp:revision>3</cp:revision>
  <dcterms:created xsi:type="dcterms:W3CDTF">2023-01-16T08:35:00Z</dcterms:created>
  <dcterms:modified xsi:type="dcterms:W3CDTF">2023-01-16T13:14:00Z</dcterms:modified>
</cp:coreProperties>
</file>